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44.03.01 44.03.01 Педагогическое образование (профиль - Математика)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44.03.01 44.03.01 Педагогическое образование (профиль - Математика)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20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80% - выбрал(-и) ответ на вопрос: «Штатный сотрудник». 10% ответил(-и): «По договору», 5% ответил(-и): «Внутренний совместитель», 5% ответил(-и): «Внешний совместитель». Общее количество респондентов, участвовавших в анкетировании, равно 20.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16 из 20 респондентов на вопрос: «Укажите ваши условия привлечения», – ответил(-и) «Штатный сотрудник», что составляет 80%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7.69.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7.94.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7.17.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20 респондентов на вопрос: «Укажите ваши условия привлечения», – ответил(-и) «Внутренний совместитель», что составляет 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«Внутренний совместитель» на вопрос: «Укажите ваши условия привлечения», – равен 8.6.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«Внутренний совместитель» на вопрос: «Укажите ваши условия привлечения», – равен 8.6.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«Внутренний совместитель» на вопрос: «Укажите ваши условия привлечения», – равен 8.3.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20 респондентов на вопрос: «Укажите ваши условия привлечения», – ответил(-и) «Внешний совместитель», что составляет 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20 респондентов на вопрос: «Укажите ваши условия привлечения», – ответил(-и) «По договору», что составляет 10%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7.51.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возможность применения современных образовательных методик в преподавании, в т.ч. современных информационных технологий»,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и эффективность каналов коммуникации между обучающимися, сотрудниками и администрацией вуза», «Оцените отношение студентов к преподавателю /взаимодействие со студентами»,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организацию и содержание производственных практик».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Опрос респондентов, ответивших «Внутренний совместитель» на вопрос: «Укажите ваши условия привлечения», – показывает наибольший уровень удовлетворённости по вопросу «Оцените доступность и эффективность каналов коммуникации между обучающимися, сотрудниками и администрацией вуза», а наименьший уровень – по вопросу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7.57.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обратную связь с представителями студентов (родителями)»,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работу профкома»,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возможность внедрять свои научные разработки, проводить междисциплинарные исследования»,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Опрос респондентов, ответивших «Внутренний совместитель» на вопрос: «Укажите ваши условия привлечения», – показывает наибольший уровень удовлетворённости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работы», а наименьший уровень –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обратную связь с представителями студентов (родителями)».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6.99.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состояние и количество спортивных и тренажёрных залов, актовых залов, помещений для клубов, студий, кружков и т.п.»,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доступность санитарно-гигиенических помещений, их санитарное состояние»,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Опрос респондентов, ответивших «Внутренний совместитель»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7.51,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7.57,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6.99,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7.36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