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05.04.06 05.04.06 Экология и природопользование (профиль - Охрана окружающей среды и экологические риски)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05.04.06 05.04.06 Экология и природопользование (профиль - Охрана окружающей среды и экологические риски)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23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39.13% - выбрал(-и) ответ на вопрос: «3 курс». 26.09% ответил(-и): «2 курс», 17.39% ответил(-и): «1 курс», 13.04% ответил(-и): «4 курс», 4.35% ответил(-и): «5 курс». Общее количество респондентов, участвовавших в анкетировании, равно 23.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23 респондентов на вопрос: «Укажите ваш курс», – ответил(-и) «1 курс», что составляет 17.39%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6 из 23 респондентов на вопрос: «Укажите ваш курс», – ответил(-и) «2 курс», что составляет 26.09%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9.42.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23 респондентов на вопрос: «Укажите ваш курс», – ответил(-и) «3 курс», что составляет 39.13%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3 из 23 респондентов на вопрос: «Укажите ваш курс», – ответил(-и) «4 курс», что составляет 13.04%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9.43.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23 респондентов на вопрос: «Укажите ваш курс», – ответил(-и) «5 курс», что составляет 4.35%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7.71.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8.01.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работы»,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7.64.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процессе»,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7.71,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8.01,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7.64,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7.79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60.87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60.87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95.65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