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(профиль - Отечественная филология (русский язык и литература))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(профиль - Отечественная филология (русский язык и литература))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66.67% - выбрал(-и) ответ на вопрос: «Штатный сотрудник». 11.11% ответил(-и): «Внутренний совместитель», 11.11% ответил(-и): «Внешний совместитель», 11.11% ответил(-и): «По договору».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18 респондентов на вопрос: «Укажите ваши условия привлечения», – ответил(-и) «Штатный сотрудник», что составляет 66.67%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«Внутренний совместитель»,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Высокий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«Внешний совместитель»,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распределение общей преподавательской нагрузки, в т.ч. аудиторной нагрузки».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