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(профиль:Управление малым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(профиль:Управление малым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