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09.04.02 09.04.02 Информационные сети и технологии (профиль - Искусственный интеллект, математическое моделирование и суперкомпьютерные технологии в разработке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09.04.02 09.04.02 Информационные сети и технологии (профиль - Искусственный интеллект, математическое моделирование и суперкомпьютерные технологии в разработке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