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35.03.08 35.03.08 Водные биоресурсы и аквакультура (профиль - Управление водными биоресурсами и рыбоохрана)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35.03.08 35.03.08 Водные биоресурсы и аквакультура (профиль - Управление водными биоресурсами и рыбоохрана)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41.67% - выбрал(-и) ответ на вопрос: «3 курс». 25% ответил(-и): «2 курс», 16.67% ответил(-и): «1 курс», 12.5% ответил(-и): «4 курс», 4.17%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24 респондентов на вопрос: «Укажите ваш курс», – ответил(-и) «1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24 респондентов на вопрос: «Укажите ваш курс», – ответил(-и) «2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24 респондентов на вопрос: «Укажите ваш курс», – ответил(-и) «3 курс», что составляет 41.67%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24 респондентов на вопрос: «Укажите ваш курс», – ответил(-и) «4 курс»,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24 респондентов на вопрос: «Укажите ваш курс», – ответил(-и) «5 курс», что составляет 4.17%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7.57,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