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47.03.03 47.03.03	Религиоведение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47.03.03 47.03.03	Религиоведение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