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05.03.06 05.03.06 Экология и природопользование (профиль – Экология)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05.03.06 05.03.06 Экология и природопользование (профиль – Экология)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80% - выбрал(-и) ответ на вопрос: «Штатный сотрудник». 13.33% ответил(-и): «По договору», 6.67% ответил(-и): «Внешний совместитель», 0% ответил(-и): «Внутренний совместитель». Общее количество респондентов, участвовавших в анкетировании, равно 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12 из 15 респондентов на вопрос: «Укажите ваши условия привлечения», – ответил(-и) «Штатный сотрудник», что составляет 80%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15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15 респондентов на вопрос: «Укажите ваши условия привлечения», – ответил(-и) «Внешний совместитель»,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15 респондентов на вопрос: «Укажите ваши условия привлечения», – ответил(-и) «По договору»,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6.91.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6.91,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