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35.03.08 35.03.08 Водные биоресурсы и аквакультура (профиль - Ихтиология)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35.03.08 35.03.08 Водные биоресурсы и аквакультура (профиль - Ихтиология)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39.39% - выбрал(-и) ответ на вопрос: «3 курс». 21.21% ответил(-и): «2 курс», 15.15% ответил(-и): «1 курс», 15.15% ответил(-и): «4 курс», 9.09% ответил(-и): «5 курс». Общее количество респондентов, участвовавших в анкетировании, равно 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33 респондентов на вопрос: «Укажите ваш курс», – ответил(-и) «1 курс», что составляет 15.15%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33 респондентов на вопрос: «Укажите ваш курс», – ответил(-и) «2 курс», что составляет 21.21%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9.31.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33 респондентов на вопрос: «Укажите ваш курс», – ответил(-и) «3 курс», что составляет 39.39%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33 респондентов на вопрос: «Укажите ваш курс», – ответил(-и) «4 курс», что составляет 15.15%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Высокий уровень удовлетворённости отмечен по вопросам: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7.92.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33 респондентов на вопрос: «Укажите ваш курс», – ответил(-и) «5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7.93.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8.03.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7.88.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вопросу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7.71.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7.71,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93.94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