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4.03 39.04.03 Организация работы с молодежью (профиль - Кадровый потенциал молодеж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4.03 39.04.03 Организация работы с молодежью (профиль - Кадровый потенциал молодеж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