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02.03.01 02.03.01 Математика и компьютерные науки (профиль - Математический анализ и приложения)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02.03.01 02.03.01 Математика и компьютерные науки (профиль - Математический анализ и приложения)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39.22% - выбрал(-и) ответ на вопрос: «3 курс». 29.41% ответил(-и): «2 курс», 17.65% ответил(-и): «1 курс», 11.76% ответил(-и): «4 курс», 1.96% ответил(-и): «5 курс». Общее количество респондентов, участвовавших в анкетировании, равно 51.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51 респондента на вопрос: «Укажите ваш курс», – ответил(-и) «1 курс», что составляет 17.65%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15 из 51 респондента на вопрос: «Укажите ваш курс», – ответил(-и) «2 курс», что составляет 29.41%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20 из 51 респондента на вопрос: «Укажите ваш курс», – ответил(-и) «3 курс», что составляет 39.22%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51 респондента на вопрос: «Укажите ваш курс», – ответил(-и) «4 курс»,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51 респондента на вопрос: «Укажите ваш курс», – ответил(-и) «5 курс», что составляет 1.96%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расписание занятий»,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условия проживания в общежитии»,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7.98,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8.05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